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D0CCF" w14:textId="37A83C37" w:rsidR="00A40D82" w:rsidRPr="00C05549" w:rsidRDefault="00F219A0" w:rsidP="002E45A3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6F1D1EB8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D82"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2E45A3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="00A40D82"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C05549" w:rsidRDefault="00A40D82" w:rsidP="002E45A3">
      <w:pPr>
        <w:spacing w:line="276" w:lineRule="auto"/>
        <w:jc w:val="center"/>
        <w:rPr>
          <w:rFonts w:ascii="Open Sans Light" w:hAnsi="Open Sans Light" w:cs="Open Sans Light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222A1B9A" w14:textId="77777777" w:rsidR="00A14095" w:rsidRPr="00C05549" w:rsidRDefault="00A14095" w:rsidP="002E45A3">
      <w:pPr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</w:p>
    <w:p w14:paraId="7EF33073" w14:textId="02CCFC2A" w:rsidR="000912AE" w:rsidRPr="00C05549" w:rsidRDefault="001075AB" w:rsidP="002E45A3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>
        <w:rPr>
          <w:rFonts w:ascii="Open Sans Light" w:hAnsi="Open Sans Light" w:cs="Open Sans Light"/>
          <w:b/>
          <w:sz w:val="32"/>
          <w:szCs w:val="32"/>
        </w:rPr>
        <w:t>Etap</w:t>
      </w:r>
      <w:r w:rsidR="00A14095" w:rsidRPr="00C05549">
        <w:rPr>
          <w:rFonts w:ascii="Open Sans Light" w:hAnsi="Open Sans Light" w:cs="Open Sans Light"/>
          <w:b/>
          <w:sz w:val="32"/>
          <w:szCs w:val="32"/>
        </w:rPr>
        <w:t xml:space="preserve"> 2 oceny</w:t>
      </w:r>
    </w:p>
    <w:p w14:paraId="1F7474DE" w14:textId="67E5A1FA" w:rsidR="00F80478" w:rsidRPr="00C05549" w:rsidRDefault="00F80478" w:rsidP="002E45A3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 xml:space="preserve">ocena </w:t>
      </w:r>
      <w:r w:rsidR="009B6849" w:rsidRPr="00C05549">
        <w:rPr>
          <w:rFonts w:ascii="Open Sans Light" w:hAnsi="Open Sans Light" w:cs="Open Sans Light"/>
          <w:b/>
          <w:sz w:val="32"/>
          <w:szCs w:val="32"/>
        </w:rPr>
        <w:t>zbiorcza</w:t>
      </w:r>
    </w:p>
    <w:p w14:paraId="670567A9" w14:textId="77777777" w:rsidR="0080482C" w:rsidRDefault="0080482C" w:rsidP="0080482C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38E8ED98" w14:textId="5D5297D0" w:rsidR="0080482C" w:rsidRPr="00D12FA4" w:rsidRDefault="0080482C" w:rsidP="0080482C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AEFABE6" w14:textId="77777777" w:rsidR="0080482C" w:rsidRPr="00D12FA4" w:rsidRDefault="0080482C" w:rsidP="0080482C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37A27291" w14:textId="77777777" w:rsidR="0080482C" w:rsidRDefault="0080482C" w:rsidP="0080482C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Pr="00C2552A">
        <w:rPr>
          <w:rFonts w:ascii="Open Sans Light" w:hAnsi="Open Sans Light" w:cs="Open Sans Light"/>
          <w:sz w:val="22"/>
          <w:szCs w:val="22"/>
        </w:rPr>
        <w:t xml:space="preserve"> FENX.0</w:t>
      </w:r>
      <w:r>
        <w:rPr>
          <w:rFonts w:ascii="Open Sans Light" w:hAnsi="Open Sans Light" w:cs="Open Sans Light"/>
          <w:sz w:val="22"/>
          <w:szCs w:val="22"/>
        </w:rPr>
        <w:t>2</w:t>
      </w:r>
      <w:r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Pr="006556C8">
        <w:rPr>
          <w:rFonts w:ascii="Open Sans Light" w:hAnsi="Open Sans Light" w:cs="Open Sans Light"/>
          <w:sz w:val="22"/>
          <w:szCs w:val="22"/>
        </w:rPr>
        <w:t>Wsparcie sektorów energetyka i środowisko z EFRR</w:t>
      </w:r>
    </w:p>
    <w:p w14:paraId="6E12009C" w14:textId="77777777" w:rsidR="0080482C" w:rsidRPr="006556C8" w:rsidRDefault="0080482C" w:rsidP="0080482C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6556C8">
        <w:rPr>
          <w:rFonts w:ascii="Open Sans Light" w:hAnsi="Open Sans Light" w:cs="Open Sans Light"/>
          <w:sz w:val="22"/>
          <w:szCs w:val="22"/>
        </w:rPr>
        <w:t>Działanie: FENX.02.01 Infrastruktura ciepłownicza</w:t>
      </w:r>
    </w:p>
    <w:p w14:paraId="43AE5C01" w14:textId="77777777" w:rsidR="0080482C" w:rsidRPr="006556C8" w:rsidRDefault="0080482C" w:rsidP="0080482C">
      <w:pPr>
        <w:spacing w:line="276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6556C8">
        <w:rPr>
          <w:rFonts w:ascii="Open Sans Light" w:hAnsi="Open Sans Light" w:cs="Open Sans Light"/>
          <w:b/>
          <w:sz w:val="22"/>
          <w:szCs w:val="22"/>
        </w:rPr>
        <w:t>Typ projektu: Infrastruktura ciepłownicza</w:t>
      </w:r>
    </w:p>
    <w:p w14:paraId="130C6B9B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</w:rPr>
      </w:pPr>
    </w:p>
    <w:p w14:paraId="5E88D998" w14:textId="77777777" w:rsidR="0080482C" w:rsidRDefault="0080482C" w:rsidP="0080482C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naboru:</w:t>
      </w:r>
      <w:r w:rsidRPr="00C2552A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konkurencyjny</w:t>
      </w:r>
    </w:p>
    <w:p w14:paraId="43109694" w14:textId="0628F89F" w:rsidR="0080482C" w:rsidRDefault="0080482C" w:rsidP="0080482C">
      <w:pPr>
        <w:spacing w:line="276" w:lineRule="auto"/>
        <w:rPr>
          <w:rFonts w:ascii="Open Sans Light" w:hAnsi="Open Sans Light" w:cs="Open Sans Light"/>
        </w:rPr>
      </w:pPr>
      <w:r w:rsidRPr="006556C8">
        <w:rPr>
          <w:rFonts w:ascii="Open Sans Light" w:hAnsi="Open Sans Light" w:cs="Open Sans Light"/>
          <w:b/>
        </w:rPr>
        <w:t>Nr naboru:</w:t>
      </w:r>
      <w:r>
        <w:rPr>
          <w:rFonts w:ascii="Open Sans Light" w:hAnsi="Open Sans Light" w:cs="Open Sans Light"/>
        </w:rPr>
        <w:t xml:space="preserve"> </w:t>
      </w:r>
      <w:r w:rsidRPr="006556C8">
        <w:rPr>
          <w:rFonts w:ascii="Open Sans Light" w:hAnsi="Open Sans Light" w:cs="Open Sans Light"/>
        </w:rPr>
        <w:t>FENX.02.01-IW.01-001/2</w:t>
      </w:r>
      <w:r w:rsidR="00D3581E">
        <w:rPr>
          <w:rFonts w:ascii="Open Sans Light" w:hAnsi="Open Sans Light" w:cs="Open Sans Light"/>
        </w:rPr>
        <w:t>4</w:t>
      </w:r>
    </w:p>
    <w:p w14:paraId="6E6D76FE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</w:rPr>
      </w:pPr>
    </w:p>
    <w:p w14:paraId="787AD632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1B7839F9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6E54B808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Wnioskowana kwota z </w:t>
      </w:r>
      <w:r>
        <w:rPr>
          <w:rFonts w:ascii="Open Sans Light" w:hAnsi="Open Sans Light" w:cs="Open Sans Light"/>
          <w:b/>
        </w:rPr>
        <w:t>EFRR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……………………………………………………………………………………..</w:t>
      </w:r>
    </w:p>
    <w:p w14:paraId="4324FC0C" w14:textId="77777777" w:rsidR="0080482C" w:rsidRDefault="0080482C" w:rsidP="0080482C">
      <w:pPr>
        <w:spacing w:line="276" w:lineRule="auto"/>
        <w:rPr>
          <w:rFonts w:ascii="Open Sans Light" w:hAnsi="Open Sans Light" w:cs="Open Sans Light"/>
          <w:b/>
        </w:rPr>
      </w:pPr>
      <w:r w:rsidRPr="00C2552A">
        <w:rPr>
          <w:rFonts w:ascii="Open Sans Light" w:hAnsi="Open Sans Light" w:cs="Open Sans Light"/>
          <w:b/>
        </w:rPr>
        <w:t xml:space="preserve">Numer wniosku w systemie CST: </w:t>
      </w:r>
    </w:p>
    <w:p w14:paraId="7CE63CFC" w14:textId="77777777" w:rsidR="0080482C" w:rsidRDefault="0080482C" w:rsidP="0080482C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27BE8D94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</w:rPr>
      </w:pPr>
    </w:p>
    <w:p w14:paraId="544A2E52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3CDFEB89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wpływu wniosku:</w:t>
      </w:r>
    </w:p>
    <w:p w14:paraId="755BC840" w14:textId="77777777" w:rsidR="0080482C" w:rsidRPr="00C2552A" w:rsidRDefault="0080482C" w:rsidP="0080482C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5D1E2527" w14:textId="77777777" w:rsidR="0080482C" w:rsidRPr="00C2552A" w:rsidRDefault="0080482C" w:rsidP="0080482C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uzupełnieniu:</w:t>
      </w:r>
      <w:r w:rsidRPr="00C2552A">
        <w:rPr>
          <w:rFonts w:ascii="Open Sans Light" w:hAnsi="Open Sans Light" w:cs="Open Sans Light"/>
          <w:b/>
          <w:bCs/>
        </w:rPr>
        <w:t xml:space="preserve">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EA4ADB3" w14:textId="600B621F" w:rsidR="00CD312D" w:rsidRDefault="00CD312D" w:rsidP="002E45A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2FC017E7" w14:textId="505703ED" w:rsidR="0080482C" w:rsidRDefault="0080482C" w:rsidP="002E45A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353E6A4C" w14:textId="77777777" w:rsidR="0080482C" w:rsidRPr="00C05549" w:rsidRDefault="0080482C" w:rsidP="002E45A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C05549" w:rsidRDefault="001B5B7B" w:rsidP="002E45A3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715"/>
        <w:gridCol w:w="1417"/>
        <w:gridCol w:w="3292"/>
      </w:tblGrid>
      <w:tr w:rsidR="009B59BE" w:rsidRPr="00C05549" w14:paraId="1EA5A329" w14:textId="77777777" w:rsidTr="0080482C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C05549" w:rsidRDefault="009B59BE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3715" w:type="dxa"/>
            <w:vAlign w:val="center"/>
          </w:tcPr>
          <w:p w14:paraId="127AB6F1" w14:textId="6EDDB5EB" w:rsidR="009B59BE" w:rsidRPr="00C05549" w:rsidRDefault="00D02E2B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Kryterium i pytania</w:t>
            </w:r>
          </w:p>
        </w:tc>
        <w:tc>
          <w:tcPr>
            <w:tcW w:w="1417" w:type="dxa"/>
            <w:vAlign w:val="center"/>
          </w:tcPr>
          <w:p w14:paraId="08C8FD91" w14:textId="53872273" w:rsidR="009B59BE" w:rsidRPr="00C05549" w:rsidRDefault="009B59BE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Tak/Nie/</w:t>
            </w:r>
            <w:r w:rsidR="0080482C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Nie dotyczy</w:t>
            </w:r>
            <w:r w:rsidR="00800DB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3292" w:type="dxa"/>
            <w:vAlign w:val="center"/>
          </w:tcPr>
          <w:p w14:paraId="21B45821" w14:textId="77777777" w:rsidR="009B59BE" w:rsidRPr="00C05549" w:rsidRDefault="009B59BE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C0554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C05549" w:rsidRDefault="000C457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C42CAD" w:rsidRPr="00C05549" w14:paraId="5278F7C8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717B67F0" w14:textId="648B509A" w:rsidR="00C42CAD" w:rsidRPr="00C05549" w:rsidRDefault="00C42CAD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715" w:type="dxa"/>
            <w:vAlign w:val="center"/>
          </w:tcPr>
          <w:p w14:paraId="264F520F" w14:textId="68977783" w:rsidR="00C42CAD" w:rsidRPr="00C05549" w:rsidRDefault="00C42CAD" w:rsidP="002E45A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1417" w:type="dxa"/>
            <w:vAlign w:val="center"/>
          </w:tcPr>
          <w:p w14:paraId="4C0BDB32" w14:textId="77777777" w:rsidR="00C42CAD" w:rsidRPr="00C05549" w:rsidRDefault="00C42CAD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7DE4ED85" w14:textId="77777777" w:rsidR="00C42CAD" w:rsidRPr="00C05549" w:rsidRDefault="00C42CAD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188FFD11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C724B7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715" w:type="dxa"/>
            <w:vAlign w:val="center"/>
          </w:tcPr>
          <w:p w14:paraId="36CE7A00" w14:textId="67FF9DB9" w:rsidR="00C724B7" w:rsidRPr="00C05549" w:rsidRDefault="00791862" w:rsidP="002E45A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1417" w:type="dxa"/>
            <w:vAlign w:val="center"/>
          </w:tcPr>
          <w:p w14:paraId="2A2B1656" w14:textId="77777777" w:rsidR="00C724B7" w:rsidRPr="00C05549" w:rsidRDefault="00C724B7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5204ADE5" w14:textId="77777777" w:rsidR="00C724B7" w:rsidRPr="00C05549" w:rsidRDefault="00C724B7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45CFF8E8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715" w:type="dxa"/>
            <w:vAlign w:val="center"/>
          </w:tcPr>
          <w:p w14:paraId="5752FC26" w14:textId="6BFBC599" w:rsidR="00C724B7" w:rsidRPr="00C05549" w:rsidRDefault="0079186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</w:tc>
        <w:tc>
          <w:tcPr>
            <w:tcW w:w="1417" w:type="dxa"/>
            <w:vAlign w:val="center"/>
          </w:tcPr>
          <w:p w14:paraId="25A01493" w14:textId="77777777" w:rsidR="00C724B7" w:rsidRPr="00C05549" w:rsidRDefault="00C724B7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09420BEB" w14:textId="77777777" w:rsidR="00C724B7" w:rsidRPr="00C05549" w:rsidRDefault="00C724B7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67501" w:rsidRPr="00C05549" w14:paraId="6B8A2E31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68F3AB66" w14:textId="713226C0" w:rsidR="00267501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715" w:type="dxa"/>
            <w:vAlign w:val="center"/>
          </w:tcPr>
          <w:p w14:paraId="054865BE" w14:textId="6BBC2780" w:rsidR="00267501" w:rsidRPr="00C05549" w:rsidRDefault="00791862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Wnioskodawca nie jest przedsiębiorstwem w trudnej sytuacji w rozumieniu unijnych przepisów dotyczących pomocy państwa </w:t>
            </w:r>
          </w:p>
        </w:tc>
        <w:tc>
          <w:tcPr>
            <w:tcW w:w="1417" w:type="dxa"/>
            <w:vAlign w:val="center"/>
          </w:tcPr>
          <w:p w14:paraId="4573E897" w14:textId="77777777" w:rsidR="00267501" w:rsidRPr="00C05549" w:rsidRDefault="0026750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0AAEB609" w14:textId="77777777" w:rsidR="00267501" w:rsidRPr="00C05549" w:rsidRDefault="0026750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7F8EB06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3715" w:type="dxa"/>
            <w:vAlign w:val="center"/>
          </w:tcPr>
          <w:p w14:paraId="78B56E62" w14:textId="5BD35315" w:rsidR="00C204D2" w:rsidRPr="00C05549" w:rsidRDefault="0079186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</w:tc>
        <w:tc>
          <w:tcPr>
            <w:tcW w:w="1417" w:type="dxa"/>
            <w:vAlign w:val="center"/>
          </w:tcPr>
          <w:p w14:paraId="635892D8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58066260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F34637F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715" w:type="dxa"/>
            <w:vAlign w:val="center"/>
          </w:tcPr>
          <w:p w14:paraId="16D7E7F4" w14:textId="39047331" w:rsidR="00C204D2" w:rsidRPr="00C05549" w:rsidRDefault="0079186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</w:p>
        </w:tc>
        <w:tc>
          <w:tcPr>
            <w:tcW w:w="1417" w:type="dxa"/>
            <w:vAlign w:val="center"/>
          </w:tcPr>
          <w:p w14:paraId="73EA3CD3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7C2C6BE6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0ADB569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03B4AB62" w14:textId="2D56F1AC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13</w:t>
            </w:r>
          </w:p>
        </w:tc>
        <w:tc>
          <w:tcPr>
            <w:tcW w:w="3715" w:type="dxa"/>
            <w:vAlign w:val="center"/>
          </w:tcPr>
          <w:p w14:paraId="64161336" w14:textId="7285F39C" w:rsidR="00C204D2" w:rsidRPr="00C05549" w:rsidRDefault="00B84CEA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w obszarze zawierania umów</w:t>
            </w:r>
          </w:p>
        </w:tc>
        <w:tc>
          <w:tcPr>
            <w:tcW w:w="1417" w:type="dxa"/>
            <w:vAlign w:val="center"/>
          </w:tcPr>
          <w:p w14:paraId="3DEBF993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20D25904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1235EA69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6C0160BB" w14:textId="491CA170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715" w:type="dxa"/>
            <w:vAlign w:val="center"/>
          </w:tcPr>
          <w:p w14:paraId="0BE8C7DE" w14:textId="38217B3E" w:rsidR="00C204D2" w:rsidRPr="00C05549" w:rsidRDefault="0076103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Klauzula </w:t>
            </w:r>
            <w:proofErr w:type="spellStart"/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delokalizacyjna</w:t>
            </w:r>
            <w:proofErr w:type="spellEnd"/>
          </w:p>
        </w:tc>
        <w:tc>
          <w:tcPr>
            <w:tcW w:w="1417" w:type="dxa"/>
            <w:vAlign w:val="center"/>
          </w:tcPr>
          <w:p w14:paraId="7C4852B5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7D99D965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5211E19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3715" w:type="dxa"/>
            <w:vAlign w:val="center"/>
          </w:tcPr>
          <w:p w14:paraId="4685F67B" w14:textId="739D8012" w:rsidR="00C204D2" w:rsidRPr="00C05549" w:rsidRDefault="0033720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1417" w:type="dxa"/>
            <w:vAlign w:val="center"/>
          </w:tcPr>
          <w:p w14:paraId="1C4DB9B5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6CDA133E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C204D2" w:rsidRPr="00C05549" w14:paraId="66728E70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715" w:type="dxa"/>
            <w:vAlign w:val="center"/>
          </w:tcPr>
          <w:p w14:paraId="650761C7" w14:textId="18471AE8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</w:t>
            </w:r>
            <w:r w:rsidR="001D4C20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asada zrównoważonego rozwoju, w tym zasada „nie czyń poważnej szkody”</w:t>
            </w:r>
          </w:p>
        </w:tc>
        <w:tc>
          <w:tcPr>
            <w:tcW w:w="1417" w:type="dxa"/>
            <w:vAlign w:val="center"/>
          </w:tcPr>
          <w:p w14:paraId="673EFB0A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7631901D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6AE36917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C204D2" w:rsidRPr="00C05549" w:rsidRDefault="00C204D2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715" w:type="dxa"/>
            <w:vAlign w:val="center"/>
          </w:tcPr>
          <w:p w14:paraId="0418E64C" w14:textId="09520458" w:rsidR="00C204D2" w:rsidRPr="00C05549" w:rsidRDefault="00B6515F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1417" w:type="dxa"/>
            <w:vAlign w:val="center"/>
          </w:tcPr>
          <w:p w14:paraId="4A47B592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3C0D7237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A4506" w:rsidRPr="00C05549" w14:paraId="52AD23F1" w14:textId="77777777" w:rsidTr="0080482C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FA2C9" w14:textId="77BED850" w:rsidR="009A4506" w:rsidRPr="00C05549" w:rsidRDefault="009A4506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4B903" w14:textId="18C622AB" w:rsidR="009A4506" w:rsidRPr="00C05549" w:rsidRDefault="00AA18C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A6036" w14:textId="77777777" w:rsidR="009A4506" w:rsidRPr="00C05549" w:rsidRDefault="009A4506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D354" w14:textId="77777777" w:rsidR="009A4506" w:rsidRPr="00C05549" w:rsidRDefault="009A4506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1960C472" w14:textId="77777777" w:rsidTr="0080482C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809B9" w14:textId="5780632E" w:rsidR="00CD312D" w:rsidRPr="00C05549" w:rsidRDefault="00F80478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CD312D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9D845" w14:textId="54134788" w:rsidR="00CD312D" w:rsidRPr="00C05549" w:rsidRDefault="00506F2E" w:rsidP="002E45A3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AB5A5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747F9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2747E7AC" w14:textId="77777777" w:rsidTr="0080482C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E37D4" w14:textId="11E1D37A" w:rsidR="00CD312D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C0AA" w14:textId="6EA86DF5" w:rsidR="00CD312D" w:rsidRPr="00C05549" w:rsidRDefault="00A20D1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Kartą Praw Podstawowych Unii Europejskie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C3551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62C22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5CF6008E" w14:textId="77777777" w:rsidTr="0080482C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F377B" w14:textId="10DAA672" w:rsidR="00CD312D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06252" w14:textId="7E31B65C" w:rsidR="00CD312D" w:rsidRPr="00C05549" w:rsidRDefault="00DF1D02" w:rsidP="002E45A3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 xml:space="preserve">Zgodność projektu z Konwencją </w:t>
            </w: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br/>
              <w:t>o Prawach Osób Niepełnosprawnych.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8A833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8025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80D55" w:rsidRPr="00C05549" w14:paraId="1AC77D70" w14:textId="77777777" w:rsidTr="0080482C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184E6" w14:textId="65B6B274" w:rsidR="00280D55" w:rsidRPr="00C05549" w:rsidRDefault="00280D55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472E1" w14:textId="35233264" w:rsidR="00280D55" w:rsidRPr="00C05549" w:rsidRDefault="00280D55" w:rsidP="002E45A3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280D55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Zgodność projektu z klauzulą niedyskryminacyjną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7D704" w14:textId="77777777" w:rsidR="00280D55" w:rsidRPr="00C05549" w:rsidRDefault="00280D55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06D8D" w14:textId="77777777" w:rsidR="00280D55" w:rsidRPr="00C05549" w:rsidRDefault="00280D55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4571" w:rsidRPr="00C05549" w14:paraId="38B0B841" w14:textId="77777777" w:rsidTr="00242A74">
        <w:trPr>
          <w:trHeight w:val="481"/>
          <w:jc w:val="center"/>
        </w:trPr>
        <w:tc>
          <w:tcPr>
            <w:tcW w:w="9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64FD1" w14:textId="116C57F0" w:rsidR="000C4571" w:rsidRPr="00C05549" w:rsidRDefault="000C457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Kryteria specyficzne</w:t>
            </w:r>
          </w:p>
        </w:tc>
      </w:tr>
      <w:tr w:rsidR="004322A0" w:rsidRPr="00C05549" w14:paraId="0E7E315F" w14:textId="77777777" w:rsidTr="0080482C">
        <w:trPr>
          <w:trHeight w:val="81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241BC" w14:textId="56B3FC2F" w:rsidR="004322A0" w:rsidRPr="00C05549" w:rsidRDefault="00BB2798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084DE" w14:textId="74774A14" w:rsidR="004322A0" w:rsidRPr="00C05549" w:rsidRDefault="00BB2798" w:rsidP="002E45A3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BB2798">
              <w:rPr>
                <w:rFonts w:ascii="Open Sans Light" w:hAnsi="Open Sans Light" w:cs="Open Sans Light"/>
                <w:b/>
                <w:sz w:val="20"/>
                <w:szCs w:val="20"/>
              </w:rPr>
              <w:t>Planowany do uzyskania status efektywnego energetycznie systemu ciepłowniczego i/lub chłodniczego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FBA2" w14:textId="77777777" w:rsidR="004322A0" w:rsidRPr="00C05549" w:rsidRDefault="004322A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5E87" w14:textId="77777777" w:rsidR="004322A0" w:rsidRPr="00C05549" w:rsidRDefault="004322A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C05549" w14:paraId="43D47669" w14:textId="77777777" w:rsidTr="0080482C">
        <w:trPr>
          <w:trHeight w:val="9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92EB5" w14:textId="0A93D6D8" w:rsidR="004322A0" w:rsidRPr="00C05549" w:rsidRDefault="00BB2798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19885" w14:textId="36713CF3" w:rsidR="004322A0" w:rsidRPr="00C05549" w:rsidRDefault="00BB2798" w:rsidP="002E45A3">
            <w:pPr>
              <w:snapToGrid w:val="0"/>
              <w:spacing w:before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BB2798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Budowa / przebudowa sieci nie spowoduje zwiększenia wytwarzania energii z paliw kopalnych (z wyjątkiem gazu ziemnego)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4EAB7" w14:textId="77777777" w:rsidR="004322A0" w:rsidRPr="00C05549" w:rsidRDefault="004322A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D5937" w14:textId="77777777" w:rsidR="004322A0" w:rsidRPr="00C05549" w:rsidRDefault="004322A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299FBE3" w14:textId="77777777" w:rsidR="00B74CF0" w:rsidRPr="00C05549" w:rsidRDefault="00B74CF0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Default="005366EE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C05549">
        <w:rPr>
          <w:rFonts w:ascii="Open Sans Light" w:hAnsi="Open Sans Light" w:cs="Open Sans Light"/>
          <w:sz w:val="22"/>
          <w:szCs w:val="22"/>
        </w:rPr>
        <w:t>członka KOP:</w:t>
      </w:r>
      <w:r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B78C104" w14:textId="227C43FC" w:rsidR="00C23F2F" w:rsidRDefault="00C23F2F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sz w:val="22"/>
          <w:szCs w:val="22"/>
        </w:rPr>
        <w:t xml:space="preserve">Projekt uzyskał </w:t>
      </w:r>
      <w:r w:rsidR="00563766">
        <w:rPr>
          <w:rFonts w:ascii="Open Sans Light" w:hAnsi="Open Sans Light" w:cs="Open Sans Light"/>
          <w:sz w:val="22"/>
          <w:szCs w:val="22"/>
        </w:rPr>
        <w:t>..</w:t>
      </w:r>
      <w:r>
        <w:rPr>
          <w:rFonts w:ascii="Open Sans Light" w:hAnsi="Open Sans Light" w:cs="Open Sans Light"/>
          <w:sz w:val="22"/>
          <w:szCs w:val="22"/>
        </w:rPr>
        <w:t>… z 88 możliwych do uzyskania punktów (w</w:t>
      </w:r>
      <w:r w:rsidRPr="00C23F2F">
        <w:rPr>
          <w:rFonts w:ascii="Open Sans Light" w:hAnsi="Open Sans Light" w:cs="Open Sans Light"/>
          <w:sz w:val="22"/>
          <w:szCs w:val="22"/>
        </w:rPr>
        <w:t>ymagane minimum, aby projekt uzyskał ocenę pozytywną wynosi 26 punktów</w:t>
      </w:r>
      <w:r>
        <w:rPr>
          <w:rFonts w:ascii="Open Sans Light" w:hAnsi="Open Sans Light" w:cs="Open Sans Light"/>
          <w:sz w:val="22"/>
          <w:szCs w:val="22"/>
        </w:rPr>
        <w:t>).</w:t>
      </w:r>
    </w:p>
    <w:p w14:paraId="12549B84" w14:textId="77777777" w:rsidR="00C23F2F" w:rsidRPr="00C05549" w:rsidRDefault="00C23F2F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860DF72" w14:textId="7CD5B853" w:rsidR="005366EE" w:rsidRPr="00C05549" w:rsidRDefault="00A14095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C</w:t>
      </w:r>
      <w:r w:rsidR="005366EE" w:rsidRPr="00C05549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Pr="00C05549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C05549">
        <w:rPr>
          <w:rFonts w:ascii="Open Sans Light" w:hAnsi="Open Sans Light" w:cs="Open Sans Light"/>
          <w:sz w:val="22"/>
          <w:szCs w:val="22"/>
        </w:rPr>
        <w:t>kryteria</w:t>
      </w:r>
      <w:r w:rsidRPr="00C05549">
        <w:rPr>
          <w:rFonts w:ascii="Open Sans Light" w:hAnsi="Open Sans Light" w:cs="Open Sans Light"/>
          <w:sz w:val="22"/>
          <w:szCs w:val="22"/>
        </w:rPr>
        <w:t xml:space="preserve"> hory</w:t>
      </w:r>
      <w:r w:rsidR="001075AB">
        <w:rPr>
          <w:rFonts w:ascii="Open Sans Light" w:hAnsi="Open Sans Light" w:cs="Open Sans Light"/>
          <w:sz w:val="22"/>
          <w:szCs w:val="22"/>
        </w:rPr>
        <w:t>zontalne i specyficzne dla etapu</w:t>
      </w:r>
      <w:r w:rsidRPr="00C05549">
        <w:rPr>
          <w:rFonts w:ascii="Open Sans Light" w:hAnsi="Open Sans Light" w:cs="Open Sans Light"/>
          <w:sz w:val="22"/>
          <w:szCs w:val="22"/>
        </w:rPr>
        <w:t xml:space="preserve"> 2?</w:t>
      </w:r>
      <w:r w:rsidR="002E1DB8"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C05549" w:rsidRDefault="005366EE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723"/>
        <w:gridCol w:w="709"/>
        <w:gridCol w:w="1257"/>
        <w:gridCol w:w="6378"/>
      </w:tblGrid>
      <w:tr w:rsidR="00FE7E51" w:rsidRPr="00C05549" w14:paraId="646B1297" w14:textId="77777777" w:rsidTr="00FE7E51">
        <w:trPr>
          <w:trHeight w:val="4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F6F125C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FE7E51" w:rsidRPr="00C05549" w14:paraId="755D118F" w14:textId="77777777" w:rsidTr="00FE7E51">
        <w:trPr>
          <w:trHeight w:val="6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2DF109D5" w14:textId="54B652D0" w:rsidR="00A14095" w:rsidRPr="00C05549" w:rsidRDefault="00A14095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C05549" w:rsidRDefault="00A14095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C7EC4C5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164F955B" w14:textId="77777777" w:rsidR="0080482C" w:rsidRPr="00C2552A" w:rsidRDefault="0080482C" w:rsidP="0080482C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6218B18" w14:textId="77777777" w:rsidR="0080482C" w:rsidRPr="00C2552A" w:rsidRDefault="0080482C" w:rsidP="0080482C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4FE1D2B0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55C81E8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8F05E32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685A97DA" w14:textId="77777777" w:rsidR="0080482C" w:rsidRPr="00C2552A" w:rsidRDefault="0080482C" w:rsidP="0080482C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7680716A" w14:textId="77777777" w:rsidR="0080482C" w:rsidRPr="00D12FA4" w:rsidRDefault="0080482C" w:rsidP="0080482C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7DA6EAD4" w14:textId="3A2159CC" w:rsidR="00CE2F63" w:rsidRPr="00C05549" w:rsidRDefault="00CE2F63" w:rsidP="0080482C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sectPr w:rsidR="00CE2F63" w:rsidRPr="00C05549" w:rsidSect="00F80478">
      <w:footerReference w:type="default" r:id="rId9"/>
      <w:pgSz w:w="11906" w:h="16838"/>
      <w:pgMar w:top="1135" w:right="1417" w:bottom="1135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C255F" w14:textId="77777777" w:rsidR="00513FE0" w:rsidRDefault="00513FE0" w:rsidP="0015303A">
      <w:r>
        <w:separator/>
      </w:r>
    </w:p>
  </w:endnote>
  <w:endnote w:type="continuationSeparator" w:id="0">
    <w:p w14:paraId="128542CC" w14:textId="77777777" w:rsidR="00513FE0" w:rsidRDefault="00513FE0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368D5D49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1075AB">
          <w:rPr>
            <w:rFonts w:ascii="Arial" w:hAnsi="Arial" w:cs="Arial"/>
            <w:noProof/>
            <w:sz w:val="22"/>
            <w:szCs w:val="22"/>
          </w:rPr>
          <w:t>3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18D01" w14:textId="77777777" w:rsidR="00513FE0" w:rsidRDefault="00513FE0" w:rsidP="0015303A">
      <w:r>
        <w:separator/>
      </w:r>
    </w:p>
  </w:footnote>
  <w:footnote w:type="continuationSeparator" w:id="0">
    <w:p w14:paraId="06850A11" w14:textId="77777777" w:rsidR="00513FE0" w:rsidRDefault="00513FE0" w:rsidP="0015303A">
      <w:r>
        <w:continuationSeparator/>
      </w:r>
    </w:p>
  </w:footnote>
  <w:footnote w:id="1">
    <w:p w14:paraId="599F17AB" w14:textId="299AFD89" w:rsidR="00800DBC" w:rsidRDefault="00800DB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0DBC">
        <w:t xml:space="preserve">    Odpowiedź „Ni</w:t>
      </w:r>
      <w:r w:rsidR="006D1F03">
        <w:t xml:space="preserve">e dotyczy” może być zastosowana </w:t>
      </w:r>
      <w:r w:rsidRPr="00800DBC">
        <w:t xml:space="preserve">dla kryterium horyzontalnych nr 7, 9, </w:t>
      </w:r>
      <w:r w:rsidR="006D1F03">
        <w:t xml:space="preserve">11, </w:t>
      </w:r>
      <w:r w:rsidRPr="00800DBC">
        <w:t>13, 14</w:t>
      </w:r>
      <w:r>
        <w:t>, 15, 17</w:t>
      </w:r>
      <w:r w:rsidR="006D1F03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15236">
    <w:abstractNumId w:val="1"/>
  </w:num>
  <w:num w:numId="2" w16cid:durableId="410930331">
    <w:abstractNumId w:val="2"/>
  </w:num>
  <w:num w:numId="3" w16cid:durableId="1287346137">
    <w:abstractNumId w:val="3"/>
  </w:num>
  <w:num w:numId="4" w16cid:durableId="1334917793">
    <w:abstractNumId w:val="4"/>
  </w:num>
  <w:num w:numId="5" w16cid:durableId="20412784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074738">
    <w:abstractNumId w:val="6"/>
  </w:num>
  <w:num w:numId="7" w16cid:durableId="1917012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075AB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F038D"/>
    <w:rsid w:val="00202DA0"/>
    <w:rsid w:val="002252E5"/>
    <w:rsid w:val="00234B03"/>
    <w:rsid w:val="00246BD2"/>
    <w:rsid w:val="00251024"/>
    <w:rsid w:val="00265B3C"/>
    <w:rsid w:val="00267501"/>
    <w:rsid w:val="00271A9A"/>
    <w:rsid w:val="00280D55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281"/>
    <w:rsid w:val="002E45A3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956FC"/>
    <w:rsid w:val="0039593A"/>
    <w:rsid w:val="003A082E"/>
    <w:rsid w:val="003A111D"/>
    <w:rsid w:val="003B1B92"/>
    <w:rsid w:val="003C75D4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3FE0"/>
    <w:rsid w:val="0051715A"/>
    <w:rsid w:val="00526989"/>
    <w:rsid w:val="0053404A"/>
    <w:rsid w:val="005366EE"/>
    <w:rsid w:val="00536F86"/>
    <w:rsid w:val="00545E97"/>
    <w:rsid w:val="00563766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A70A7"/>
    <w:rsid w:val="006B3106"/>
    <w:rsid w:val="006B5DFE"/>
    <w:rsid w:val="006D01DF"/>
    <w:rsid w:val="006D1F03"/>
    <w:rsid w:val="006E0834"/>
    <w:rsid w:val="006E4A53"/>
    <w:rsid w:val="006E7519"/>
    <w:rsid w:val="006F1F00"/>
    <w:rsid w:val="007069B9"/>
    <w:rsid w:val="0071086C"/>
    <w:rsid w:val="007116E0"/>
    <w:rsid w:val="007400F1"/>
    <w:rsid w:val="0075675C"/>
    <w:rsid w:val="00761031"/>
    <w:rsid w:val="0077697B"/>
    <w:rsid w:val="007864C3"/>
    <w:rsid w:val="00791862"/>
    <w:rsid w:val="007A03FE"/>
    <w:rsid w:val="007A76D6"/>
    <w:rsid w:val="007E074D"/>
    <w:rsid w:val="007F4A6C"/>
    <w:rsid w:val="00800DBC"/>
    <w:rsid w:val="00802A07"/>
    <w:rsid w:val="0080482C"/>
    <w:rsid w:val="00813116"/>
    <w:rsid w:val="00814569"/>
    <w:rsid w:val="00830A68"/>
    <w:rsid w:val="008369E0"/>
    <w:rsid w:val="00840C65"/>
    <w:rsid w:val="00844250"/>
    <w:rsid w:val="008612D8"/>
    <w:rsid w:val="008863E3"/>
    <w:rsid w:val="00890363"/>
    <w:rsid w:val="008A092E"/>
    <w:rsid w:val="008B1AF2"/>
    <w:rsid w:val="008B3547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B6849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23E0"/>
    <w:rsid w:val="00A57696"/>
    <w:rsid w:val="00A95DA0"/>
    <w:rsid w:val="00AA18C0"/>
    <w:rsid w:val="00AA60DD"/>
    <w:rsid w:val="00AB2B90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2798"/>
    <w:rsid w:val="00BB40DD"/>
    <w:rsid w:val="00BD79C2"/>
    <w:rsid w:val="00BE1119"/>
    <w:rsid w:val="00BE1BF6"/>
    <w:rsid w:val="00BE3AFD"/>
    <w:rsid w:val="00BE48C6"/>
    <w:rsid w:val="00BF7372"/>
    <w:rsid w:val="00C00D9E"/>
    <w:rsid w:val="00C05549"/>
    <w:rsid w:val="00C0624D"/>
    <w:rsid w:val="00C204D2"/>
    <w:rsid w:val="00C217B3"/>
    <w:rsid w:val="00C23F2F"/>
    <w:rsid w:val="00C30267"/>
    <w:rsid w:val="00C304A5"/>
    <w:rsid w:val="00C309CA"/>
    <w:rsid w:val="00C32C10"/>
    <w:rsid w:val="00C42CAD"/>
    <w:rsid w:val="00C43E90"/>
    <w:rsid w:val="00C44A17"/>
    <w:rsid w:val="00C52949"/>
    <w:rsid w:val="00C6180E"/>
    <w:rsid w:val="00C724B7"/>
    <w:rsid w:val="00C75B84"/>
    <w:rsid w:val="00C81167"/>
    <w:rsid w:val="00CA3E30"/>
    <w:rsid w:val="00CB5569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2E2B"/>
    <w:rsid w:val="00D0364F"/>
    <w:rsid w:val="00D21D1F"/>
    <w:rsid w:val="00D24F6C"/>
    <w:rsid w:val="00D265D0"/>
    <w:rsid w:val="00D30606"/>
    <w:rsid w:val="00D3144F"/>
    <w:rsid w:val="00D3581E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B7824"/>
    <w:rsid w:val="00DC3A79"/>
    <w:rsid w:val="00DD5055"/>
    <w:rsid w:val="00DE1873"/>
    <w:rsid w:val="00DE38A2"/>
    <w:rsid w:val="00DF1A5B"/>
    <w:rsid w:val="00DF1D02"/>
    <w:rsid w:val="00DF5637"/>
    <w:rsid w:val="00DF6DE0"/>
    <w:rsid w:val="00DF7F56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0478"/>
    <w:rsid w:val="00F83A90"/>
    <w:rsid w:val="00F84494"/>
    <w:rsid w:val="00F92B7B"/>
    <w:rsid w:val="00F94020"/>
    <w:rsid w:val="00FB39C2"/>
    <w:rsid w:val="00FC1613"/>
    <w:rsid w:val="00FC1CD4"/>
    <w:rsid w:val="00FC3FCD"/>
    <w:rsid w:val="00FE7E51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80482C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48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E73E4-07DA-4283-8533-A82E9717B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3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zbiorcza oceny</dc:title>
  <dc:creator>Jakubowska Anna</dc:creator>
  <cp:lastModifiedBy>Mikuszewski Dawid</cp:lastModifiedBy>
  <cp:revision>51</cp:revision>
  <cp:lastPrinted>2016-04-11T09:12:00Z</cp:lastPrinted>
  <dcterms:created xsi:type="dcterms:W3CDTF">2023-07-19T11:47:00Z</dcterms:created>
  <dcterms:modified xsi:type="dcterms:W3CDTF">2024-11-26T13:54:00Z</dcterms:modified>
</cp:coreProperties>
</file>